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470DE842"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10</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3FC673B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10</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AC5B19">
        <w:rPr>
          <w:rFonts w:ascii="Times New Roman" w:hAnsi="Times New Roman" w:cs="Times New Roman"/>
          <w:sz w:val="28"/>
          <w:szCs w:val="28"/>
        </w:rPr>
        <w:t>3</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2BB6A3BB"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размещаются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9"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rPr>
        <w:t>)</w:t>
      </w:r>
      <w:r w:rsidRPr="00B66097">
        <w:rPr>
          <w:rFonts w:ascii="Times New Roman" w:hAnsi="Times New Roman" w:cs="Times New Roman"/>
          <w:sz w:val="28"/>
          <w:szCs w:val="28"/>
        </w:rPr>
        <w:t>.</w:t>
      </w:r>
    </w:p>
    <w:p w14:paraId="23975F3D" w14:textId="711155B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10"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11"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u w:val="none"/>
        </w:rPr>
        <w:t>)</w:t>
      </w:r>
      <w:r w:rsidRPr="003D43CC">
        <w:rPr>
          <w:rFonts w:ascii="Times New Roman" w:hAnsi="Times New Roman" w:cs="Times New Roman"/>
          <w:sz w:val="28"/>
          <w:szCs w:val="28"/>
        </w:rPr>
        <w:t>.</w:t>
      </w:r>
    </w:p>
    <w:p w14:paraId="012D770A" w14:textId="4E177E8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B42C6C">
        <w:rPr>
          <w:rFonts w:ascii="Times New Roman" w:hAnsi="Times New Roman" w:cs="Times New Roman"/>
          <w:sz w:val="28"/>
          <w:szCs w:val="28"/>
        </w:rPr>
        <w:t>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2"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43F5C252"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AC5B19">
        <w:rPr>
          <w:rFonts w:ascii="Times New Roman" w:hAnsi="Times New Roman" w:cs="Times New Roman"/>
          <w:sz w:val="28"/>
          <w:szCs w:val="28"/>
        </w:rPr>
        <w:t>3</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w:t>
      </w:r>
      <w:r w:rsidRPr="001A476F">
        <w:rPr>
          <w:rFonts w:ascii="Times New Roman" w:hAnsi="Times New Roman" w:cs="Times New Roman"/>
          <w:sz w:val="28"/>
          <w:szCs w:val="28"/>
        </w:rPr>
        <w:lastRenderedPageBreak/>
        <w:t>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6. Критерий определения победителя: наиболее высокая цена за право размещения нестационарного торгового объекта.</w:t>
      </w:r>
    </w:p>
    <w:p w14:paraId="065B7F01" w14:textId="73EA72F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EB1BF1">
        <w:rPr>
          <w:rFonts w:ascii="Times New Roman" w:hAnsi="Times New Roman" w:cs="Times New Roman"/>
          <w:sz w:val="28"/>
          <w:szCs w:val="28"/>
        </w:rPr>
        <w:t>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1D72D019" w:rsidR="00600F6C" w:rsidRPr="001A476F" w:rsidRDefault="00AC5B19"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22</w:t>
      </w:r>
      <w:r w:rsidR="008D2FBB">
        <w:rPr>
          <w:rFonts w:ascii="Times New Roman" w:hAnsi="Times New Roman" w:cs="Times New Roman"/>
          <w:sz w:val="28"/>
          <w:szCs w:val="28"/>
        </w:rPr>
        <w:t xml:space="preserve"> </w:t>
      </w:r>
      <w:r w:rsidR="002E5F22">
        <w:rPr>
          <w:rFonts w:ascii="Times New Roman" w:hAnsi="Times New Roman" w:cs="Times New Roman"/>
          <w:sz w:val="28"/>
          <w:szCs w:val="28"/>
        </w:rPr>
        <w:t>апреля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60846825"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1F4FB3F1" w:rsidR="00600F6C" w:rsidRPr="001A476F" w:rsidRDefault="00AC5B19"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18</w:t>
      </w:r>
      <w:r w:rsidR="002E5F22">
        <w:rPr>
          <w:rFonts w:ascii="Times New Roman" w:hAnsi="Times New Roman" w:cs="Times New Roman"/>
          <w:sz w:val="28"/>
          <w:szCs w:val="28"/>
        </w:rPr>
        <w:t xml:space="preserve"> марта</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4C2D7D6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AC5B19">
        <w:rPr>
          <w:rFonts w:ascii="Times New Roman" w:hAnsi="Times New Roman" w:cs="Times New Roman"/>
          <w:sz w:val="28"/>
          <w:szCs w:val="28"/>
        </w:rPr>
        <w:t>08 апреля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31A04142" w:rsidR="00600F6C" w:rsidRPr="001A476F" w:rsidRDefault="00AC5B19"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08 апреля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3C1A29C8"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15. С итогами аукциона заинтересованные лица могут ознакомиться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 xml:space="preserve">в информационно-телекоммуникационной сети «Интернет». Информация о результатах аукциона публикуется на официальном сайте администрации города Тулы </w:t>
      </w:r>
      <w:r w:rsidR="00385579">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3"/>
          <w:footerReference w:type="default" r:id="rId14"/>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62851D99"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10</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7CD1A12E" w:rsidR="00EB0DDD" w:rsidRDefault="00856F64"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0959A103" w14:textId="0ED9478F" w:rsidR="00372140" w:rsidRDefault="00411725" w:rsidP="008D2FBB">
            <w:pPr>
              <w:spacing w:line="276" w:lineRule="auto"/>
              <w:jc w:val="center"/>
              <w:rPr>
                <w:sz w:val="28"/>
                <w:szCs w:val="28"/>
                <w:lang w:eastAsia="en-US"/>
              </w:rPr>
            </w:pPr>
            <w:r>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начальная цена</w:t>
            </w:r>
            <w:r w:rsidR="00437343">
              <w:rPr>
                <w:sz w:val="28"/>
                <w:szCs w:val="28"/>
                <w:lang w:eastAsia="en-US"/>
              </w:rPr>
              <w:t xml:space="preserve"> составля</w:t>
            </w:r>
            <w:r w:rsidR="00437343">
              <w:rPr>
                <w:sz w:val="28"/>
                <w:szCs w:val="28"/>
                <w:lang w:eastAsia="en-US"/>
              </w:rPr>
              <w:lastRenderedPageBreak/>
              <w:t xml:space="preserve">ет </w:t>
            </w:r>
            <w:r w:rsidR="008D2FBB">
              <w:rPr>
                <w:sz w:val="28"/>
                <w:szCs w:val="28"/>
                <w:lang w:eastAsia="en-US"/>
              </w:rPr>
              <w:t>более</w:t>
            </w:r>
            <w:r w:rsidR="0028553E">
              <w:rPr>
                <w:sz w:val="28"/>
                <w:szCs w:val="28"/>
                <w:lang w:eastAsia="en-US"/>
              </w:rPr>
              <w:t xml:space="preserve"> 50 000 рублей)</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60EB11CC" w:rsidR="00C17E7B" w:rsidRDefault="00AC5B19" w:rsidP="00AC5B19">
            <w:pPr>
              <w:spacing w:line="276" w:lineRule="auto"/>
              <w:jc w:val="center"/>
              <w:rPr>
                <w:color w:val="0D0D0D"/>
                <w:sz w:val="28"/>
                <w:szCs w:val="28"/>
                <w:lang w:eastAsia="en-US"/>
              </w:rPr>
            </w:pPr>
            <w:r>
              <w:rPr>
                <w:color w:val="0D0D0D"/>
                <w:sz w:val="28"/>
                <w:szCs w:val="28"/>
                <w:lang w:eastAsia="en-US"/>
              </w:rPr>
              <w:t>Пролетарский</w:t>
            </w:r>
            <w:r w:rsidR="0059477B">
              <w:rPr>
                <w:color w:val="0D0D0D"/>
                <w:sz w:val="28"/>
                <w:szCs w:val="28"/>
                <w:lang w:eastAsia="en-US"/>
              </w:rPr>
              <w:t xml:space="preserve"> территориальный округ, </w:t>
            </w:r>
            <w:r>
              <w:rPr>
                <w:color w:val="0D0D0D"/>
                <w:sz w:val="28"/>
                <w:szCs w:val="28"/>
                <w:lang w:eastAsia="en-US"/>
              </w:rPr>
              <w:t>ул. Бондаренко, д. 11</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4069DDBF" w:rsidR="00C17E7B" w:rsidRDefault="00AC5B19" w:rsidP="00C17E7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360E9724" w:rsidR="00C17E7B" w:rsidRDefault="00AC5B19" w:rsidP="00C17E7B">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7486D707" w:rsidR="00C17E7B" w:rsidRPr="00532238" w:rsidRDefault="00AC5B19" w:rsidP="00C17E7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75A19460" w:rsidR="00C17E7B" w:rsidRDefault="008D2FBB" w:rsidP="00AC5B19">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41BA1808" w:rsidR="00C17E7B" w:rsidRDefault="00AC5B19" w:rsidP="00C17E7B">
            <w:pPr>
              <w:spacing w:line="276" w:lineRule="auto"/>
              <w:jc w:val="center"/>
              <w:rPr>
                <w:sz w:val="28"/>
                <w:szCs w:val="28"/>
                <w:lang w:eastAsia="en-US"/>
              </w:rPr>
            </w:pPr>
            <w:r>
              <w:rPr>
                <w:sz w:val="28"/>
                <w:szCs w:val="28"/>
                <w:lang w:eastAsia="en-US"/>
              </w:rPr>
              <w:t>374 430</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1E2724FB" w:rsidR="00C17E7B" w:rsidRDefault="00AC5B19" w:rsidP="00C17E7B">
            <w:pPr>
              <w:spacing w:line="276" w:lineRule="auto"/>
              <w:jc w:val="center"/>
              <w:rPr>
                <w:sz w:val="28"/>
                <w:szCs w:val="28"/>
                <w:lang w:eastAsia="en-US"/>
              </w:rPr>
            </w:pPr>
            <w:r>
              <w:rPr>
                <w:sz w:val="28"/>
                <w:szCs w:val="28"/>
                <w:lang w:eastAsia="en-US"/>
              </w:rPr>
              <w:t>18 721</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6C94B02F" w:rsidR="00C17E7B" w:rsidRDefault="00AC5B19"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319D75F3" w:rsidR="00437343" w:rsidRDefault="0059477B" w:rsidP="00AC5B19">
            <w:pPr>
              <w:spacing w:line="276" w:lineRule="auto"/>
              <w:jc w:val="center"/>
              <w:rPr>
                <w:color w:val="0D0D0D"/>
                <w:sz w:val="28"/>
                <w:szCs w:val="28"/>
                <w:lang w:eastAsia="en-US"/>
              </w:rPr>
            </w:pPr>
            <w:r>
              <w:rPr>
                <w:color w:val="0D0D0D"/>
                <w:sz w:val="28"/>
                <w:szCs w:val="28"/>
                <w:lang w:eastAsia="en-US"/>
              </w:rPr>
              <w:t>Пр</w:t>
            </w:r>
            <w:r w:rsidR="00AC5B19">
              <w:rPr>
                <w:color w:val="0D0D0D"/>
                <w:sz w:val="28"/>
                <w:szCs w:val="28"/>
                <w:lang w:eastAsia="en-US"/>
              </w:rPr>
              <w:t>ивокзальный</w:t>
            </w:r>
            <w:r>
              <w:rPr>
                <w:color w:val="0D0D0D"/>
                <w:sz w:val="28"/>
                <w:szCs w:val="28"/>
                <w:lang w:eastAsia="en-US"/>
              </w:rPr>
              <w:t xml:space="preserve"> территориальный округ, ул. </w:t>
            </w:r>
            <w:r w:rsidR="00AC5B19">
              <w:rPr>
                <w:color w:val="0D0D0D"/>
                <w:sz w:val="28"/>
                <w:szCs w:val="28"/>
                <w:lang w:eastAsia="en-US"/>
              </w:rPr>
              <w:t>Серебровская, д. 16-е</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66F1A9FF" w:rsidR="00437343" w:rsidRDefault="00AC5B19" w:rsidP="00437343">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0498D37D" w:rsidR="00437343" w:rsidRDefault="00AC5B19" w:rsidP="00437343">
            <w:pPr>
              <w:spacing w:line="276" w:lineRule="auto"/>
              <w:jc w:val="center"/>
              <w:rPr>
                <w:color w:val="0D0D0D"/>
                <w:sz w:val="28"/>
                <w:szCs w:val="28"/>
                <w:lang w:eastAsia="en-US"/>
              </w:rPr>
            </w:pPr>
            <w:r>
              <w:rPr>
                <w:color w:val="0D0D0D"/>
                <w:sz w:val="28"/>
                <w:szCs w:val="28"/>
                <w:lang w:eastAsia="en-US"/>
              </w:rPr>
              <w:t>Продукты питания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3367729E" w:rsidR="00437343" w:rsidRDefault="00AC5B19" w:rsidP="00437343">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16147247" w:rsidR="00437343" w:rsidRDefault="00AC5B19" w:rsidP="00437343">
            <w:pPr>
              <w:spacing w:line="276" w:lineRule="auto"/>
              <w:jc w:val="center"/>
              <w:rPr>
                <w:color w:val="0D0D0D"/>
                <w:sz w:val="28"/>
                <w:szCs w:val="28"/>
                <w:lang w:eastAsia="en-US"/>
              </w:rPr>
            </w:pPr>
            <w:r>
              <w:rPr>
                <w:color w:val="0D0D0D"/>
                <w:sz w:val="28"/>
                <w:szCs w:val="28"/>
                <w:lang w:eastAsia="en-US"/>
              </w:rPr>
              <w:t>53</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0BB4DBA2" w:rsidR="00437343" w:rsidRDefault="00AC5B19" w:rsidP="00437343">
            <w:pPr>
              <w:spacing w:line="276" w:lineRule="auto"/>
              <w:jc w:val="center"/>
              <w:rPr>
                <w:sz w:val="28"/>
                <w:szCs w:val="28"/>
                <w:lang w:eastAsia="en-US"/>
              </w:rPr>
            </w:pPr>
            <w:r>
              <w:rPr>
                <w:sz w:val="28"/>
                <w:szCs w:val="28"/>
                <w:lang w:eastAsia="en-US"/>
              </w:rPr>
              <w:t>494 914</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57D57085" w:rsidR="00437343" w:rsidRDefault="00AC5B19" w:rsidP="00437343">
            <w:pPr>
              <w:spacing w:line="276" w:lineRule="auto"/>
              <w:jc w:val="center"/>
              <w:rPr>
                <w:sz w:val="28"/>
                <w:szCs w:val="28"/>
                <w:lang w:eastAsia="en-US"/>
              </w:rPr>
            </w:pPr>
            <w:r>
              <w:rPr>
                <w:sz w:val="28"/>
                <w:szCs w:val="28"/>
                <w:lang w:eastAsia="en-US"/>
              </w:rPr>
              <w:t>24 746</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0A243DA4" w:rsidR="00437343" w:rsidRDefault="00AC5B19"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2C560B9C" w:rsidR="008D2FBB" w:rsidRDefault="00AC5B19" w:rsidP="00AC5B19">
            <w:pPr>
              <w:spacing w:line="276" w:lineRule="auto"/>
              <w:jc w:val="center"/>
              <w:rPr>
                <w:color w:val="0D0D0D"/>
                <w:sz w:val="28"/>
                <w:szCs w:val="28"/>
                <w:lang w:eastAsia="en-US"/>
              </w:rPr>
            </w:pPr>
            <w:r>
              <w:rPr>
                <w:color w:val="0D0D0D"/>
                <w:sz w:val="28"/>
                <w:szCs w:val="28"/>
                <w:lang w:eastAsia="en-US"/>
              </w:rPr>
              <w:t>Зареченский</w:t>
            </w:r>
            <w:r w:rsidR="008D2FBB">
              <w:rPr>
                <w:color w:val="0D0D0D"/>
                <w:sz w:val="28"/>
                <w:szCs w:val="28"/>
                <w:lang w:eastAsia="en-US"/>
              </w:rPr>
              <w:t xml:space="preserve"> территориальный округ, </w:t>
            </w:r>
            <w:r>
              <w:rPr>
                <w:color w:val="0D0D0D"/>
                <w:sz w:val="28"/>
                <w:szCs w:val="28"/>
                <w:lang w:eastAsia="en-US"/>
              </w:rPr>
              <w:t>Гарнизонный проезд, д. 2-г</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3F8FFFD7" w:rsidR="008D2FBB" w:rsidRDefault="00AC5B19" w:rsidP="008D2FBB">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381A9AFF" w:rsidR="008D2FBB" w:rsidRDefault="00AC5B19" w:rsidP="008D2FBB">
            <w:pPr>
              <w:spacing w:line="276" w:lineRule="auto"/>
              <w:jc w:val="center"/>
              <w:rPr>
                <w:color w:val="0D0D0D"/>
                <w:sz w:val="28"/>
                <w:szCs w:val="28"/>
                <w:lang w:eastAsia="en-US"/>
              </w:rPr>
            </w:pPr>
            <w:r>
              <w:rPr>
                <w:color w:val="0D0D0D"/>
                <w:sz w:val="28"/>
                <w:szCs w:val="28"/>
                <w:lang w:eastAsia="en-US"/>
              </w:rPr>
              <w:t>Продукты питания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0EFD7331" w:rsidR="008D2FBB" w:rsidRDefault="00AC5B19" w:rsidP="008D2FBB">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3D155D8E" w:rsidR="008D2FBB" w:rsidRDefault="00AC5B19" w:rsidP="008D2FBB">
            <w:pPr>
              <w:spacing w:line="276" w:lineRule="auto"/>
              <w:jc w:val="center"/>
              <w:rPr>
                <w:color w:val="0D0D0D"/>
                <w:sz w:val="28"/>
                <w:szCs w:val="28"/>
                <w:lang w:eastAsia="en-US"/>
              </w:rPr>
            </w:pPr>
            <w:r>
              <w:rPr>
                <w:color w:val="0D0D0D"/>
                <w:sz w:val="28"/>
                <w:szCs w:val="28"/>
                <w:lang w:eastAsia="en-US"/>
              </w:rPr>
              <w:t>28</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5A97A521" w:rsidR="008D2FBB" w:rsidRDefault="00AC5B19" w:rsidP="008D2FBB">
            <w:pPr>
              <w:spacing w:line="276" w:lineRule="auto"/>
              <w:jc w:val="center"/>
              <w:rPr>
                <w:sz w:val="28"/>
                <w:szCs w:val="28"/>
                <w:lang w:eastAsia="en-US"/>
              </w:rPr>
            </w:pPr>
            <w:r>
              <w:rPr>
                <w:sz w:val="28"/>
                <w:szCs w:val="28"/>
                <w:lang w:eastAsia="en-US"/>
              </w:rPr>
              <w:t>261 464</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2F8B9AB9" w:rsidR="008D2FBB" w:rsidRDefault="00AC5B19" w:rsidP="008D2FBB">
            <w:pPr>
              <w:spacing w:line="276" w:lineRule="auto"/>
              <w:jc w:val="center"/>
              <w:rPr>
                <w:sz w:val="28"/>
                <w:szCs w:val="28"/>
                <w:lang w:eastAsia="en-US"/>
              </w:rPr>
            </w:pPr>
            <w:r>
              <w:rPr>
                <w:sz w:val="28"/>
                <w:szCs w:val="28"/>
                <w:lang w:eastAsia="en-US"/>
              </w:rPr>
              <w:t>13 073</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53DA4C41" w:rsidR="008D2FBB" w:rsidRDefault="00AC5B19" w:rsidP="008D2FBB">
            <w:pPr>
              <w:spacing w:line="276" w:lineRule="auto"/>
              <w:jc w:val="center"/>
              <w:rPr>
                <w:sz w:val="28"/>
                <w:szCs w:val="28"/>
                <w:lang w:eastAsia="en-US"/>
              </w:rPr>
            </w:pPr>
            <w:r>
              <w:rPr>
                <w:sz w:val="28"/>
                <w:szCs w:val="28"/>
                <w:lang w:eastAsia="en-US"/>
              </w:rPr>
              <w:t>50 000</w:t>
            </w:r>
            <w:bookmarkStart w:id="0" w:name="_GoBack"/>
            <w:bookmarkEnd w:id="0"/>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5"/>
          <w:footerReference w:type="default" r:id="rId16"/>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и официальном сайте администрации города Тулы в сфере поддержки субъектов малого и среднего предпринимательства (далее - портал поддержки и развития малого и среднего бизнеса муниципального образования город Тула) в информационно-телекоммуникационной сети "Интернет" не менее чем за 30 дней до его проведения.</w:t>
      </w:r>
    </w:p>
    <w:p w14:paraId="4A0ABD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6) начальную (минимальную) цену за право на заключение договора на размещение НТО, которая определяется организатором аукциона в соответствии с </w:t>
      </w:r>
      <w:r w:rsidRPr="000D26AB">
        <w:rPr>
          <w:rFonts w:ascii="Times New Roman" w:hAnsi="Times New Roman" w:cs="Times New Roman"/>
          <w:sz w:val="28"/>
          <w:szCs w:val="28"/>
        </w:rPr>
        <w:lastRenderedPageBreak/>
        <w:t>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2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21"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отсутствие на дату подачи заявки на участие в аукционе задолженности по 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2"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документ, подтверждающий полномочия лица на осуществление действий от </w:t>
      </w:r>
      <w:r w:rsidRPr="000D26AB">
        <w:rPr>
          <w:rFonts w:ascii="Times New Roman" w:hAnsi="Times New Roman" w:cs="Times New Roman"/>
          <w:sz w:val="28"/>
          <w:szCs w:val="28"/>
        </w:rPr>
        <w:lastRenderedPageBreak/>
        <w:t>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6"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 xml:space="preserve">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w:t>
      </w:r>
      <w:r w:rsidRPr="000D26AB">
        <w:rPr>
          <w:rFonts w:ascii="Times New Roman" w:hAnsi="Times New Roman" w:cs="Times New Roman"/>
          <w:sz w:val="28"/>
          <w:szCs w:val="28"/>
        </w:rPr>
        <w:lastRenderedPageBreak/>
        <w:t>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42. Претендент не допускается аукционной комиссией к участию в аукционе, а </w:t>
      </w:r>
      <w:r w:rsidRPr="000D26AB">
        <w:rPr>
          <w:rFonts w:ascii="Times New Roman" w:hAnsi="Times New Roman" w:cs="Times New Roman"/>
          <w:sz w:val="28"/>
          <w:szCs w:val="28"/>
        </w:rPr>
        <w:lastRenderedPageBreak/>
        <w:t>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8"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w:t>
      </w:r>
      <w:r w:rsidRPr="000D26AB">
        <w:rPr>
          <w:rFonts w:ascii="Times New Roman" w:hAnsi="Times New Roman" w:cs="Times New Roman"/>
          <w:sz w:val="28"/>
          <w:szCs w:val="28"/>
        </w:rPr>
        <w:lastRenderedPageBreak/>
        <w:t>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78E1D94A"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w:t>
      </w:r>
      <w:r w:rsidRPr="000D26AB">
        <w:rPr>
          <w:rFonts w:ascii="Times New Roman" w:hAnsi="Times New Roman" w:cs="Times New Roman"/>
          <w:sz w:val="28"/>
          <w:szCs w:val="28"/>
        </w:rPr>
        <w:lastRenderedPageBreak/>
        <w:t>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w:t>
      </w:r>
      <w:r w:rsidRPr="000D26AB">
        <w:rPr>
          <w:rFonts w:ascii="Times New Roman" w:hAnsi="Times New Roman" w:cs="Times New Roman"/>
          <w:sz w:val="28"/>
          <w:szCs w:val="28"/>
        </w:rPr>
        <w:lastRenderedPageBreak/>
        <w:t xml:space="preserve">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w:t>
      </w:r>
      <w:r w:rsidRPr="000D26AB">
        <w:rPr>
          <w:rFonts w:ascii="Times New Roman" w:hAnsi="Times New Roman" w:cs="Times New Roman"/>
          <w:sz w:val="28"/>
          <w:szCs w:val="28"/>
        </w:rPr>
        <w:lastRenderedPageBreak/>
        <w:t>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19D04848"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5"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77777777" w:rsidR="005264A4" w:rsidRDefault="005264A4" w:rsidP="006E70F0">
      <w:pPr>
        <w:jc w:val="both"/>
        <w:rPr>
          <w:sz w:val="28"/>
          <w:szCs w:val="28"/>
        </w:rPr>
      </w:pPr>
      <w:r>
        <w:rPr>
          <w:sz w:val="28"/>
          <w:szCs w:val="28"/>
        </w:rPr>
        <w:t>Н</w:t>
      </w:r>
      <w:r w:rsidR="00E41E97" w:rsidRPr="00E41E97">
        <w:rPr>
          <w:sz w:val="28"/>
          <w:szCs w:val="28"/>
        </w:rPr>
        <w:t>ачальник</w:t>
      </w:r>
      <w:r>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0E0177A7"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020B5">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BB03F" w14:textId="77777777" w:rsidR="00B1495D" w:rsidRDefault="00B1495D">
      <w:r>
        <w:separator/>
      </w:r>
    </w:p>
  </w:endnote>
  <w:endnote w:type="continuationSeparator" w:id="0">
    <w:p w14:paraId="208C192C" w14:textId="77777777" w:rsidR="00B1495D" w:rsidRDefault="00B1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5633ED" w:rsidRDefault="005633ED"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451E9E51"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C5B19">
      <w:rPr>
        <w:rStyle w:val="a7"/>
        <w:noProof/>
      </w:rPr>
      <w:t>3</w:t>
    </w:r>
    <w:r>
      <w:rPr>
        <w:rStyle w:val="a7"/>
      </w:rPr>
      <w:fldChar w:fldCharType="end"/>
    </w:r>
  </w:p>
  <w:p w14:paraId="0F0E8141" w14:textId="77777777" w:rsidR="005633ED" w:rsidRDefault="005633ED" w:rsidP="00600F6C">
    <w:pPr>
      <w:pStyle w:val="a5"/>
      <w:ind w:right="360"/>
      <w:jc w:val="right"/>
    </w:pPr>
  </w:p>
  <w:p w14:paraId="3A81537C" w14:textId="77777777" w:rsidR="005633ED" w:rsidRDefault="005633E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5633ED" w:rsidRDefault="005633ED"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7034DEC6"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C5B19">
      <w:rPr>
        <w:rStyle w:val="a7"/>
        <w:noProof/>
      </w:rPr>
      <w:t>4</w:t>
    </w:r>
    <w:r>
      <w:rPr>
        <w:rStyle w:val="a7"/>
      </w:rPr>
      <w:fldChar w:fldCharType="end"/>
    </w:r>
  </w:p>
  <w:p w14:paraId="75AF639C" w14:textId="77777777" w:rsidR="005633ED" w:rsidRDefault="005633ED" w:rsidP="00600F6C">
    <w:pPr>
      <w:pStyle w:val="a5"/>
      <w:ind w:right="360"/>
      <w:jc w:val="right"/>
    </w:pPr>
  </w:p>
  <w:p w14:paraId="648D50C1" w14:textId="77777777" w:rsidR="005633ED" w:rsidRDefault="005633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57702" w14:textId="77777777" w:rsidR="00B1495D" w:rsidRDefault="00B1495D">
      <w:r>
        <w:separator/>
      </w:r>
    </w:p>
  </w:footnote>
  <w:footnote w:type="continuationSeparator" w:id="0">
    <w:p w14:paraId="674E84E4" w14:textId="77777777" w:rsidR="00B1495D" w:rsidRDefault="00B14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3092"/>
    <w:rsid w:val="003E3A68"/>
    <w:rsid w:val="003E438E"/>
    <w:rsid w:val="003E492D"/>
    <w:rsid w:val="003E4DBC"/>
    <w:rsid w:val="003E603E"/>
    <w:rsid w:val="003E6CD1"/>
    <w:rsid w:val="003F21BC"/>
    <w:rsid w:val="003F2350"/>
    <w:rsid w:val="003F59FA"/>
    <w:rsid w:val="004003A2"/>
    <w:rsid w:val="00400717"/>
    <w:rsid w:val="004007E2"/>
    <w:rsid w:val="00400A62"/>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C33"/>
    <w:rsid w:val="00455EFE"/>
    <w:rsid w:val="00456E61"/>
    <w:rsid w:val="004623F9"/>
    <w:rsid w:val="00462557"/>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3564"/>
    <w:rsid w:val="00687F91"/>
    <w:rsid w:val="00690226"/>
    <w:rsid w:val="006930A4"/>
    <w:rsid w:val="00693FEE"/>
    <w:rsid w:val="00696C5E"/>
    <w:rsid w:val="006A0276"/>
    <w:rsid w:val="006A421C"/>
    <w:rsid w:val="006A5BA9"/>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2761"/>
    <w:rsid w:val="008427E6"/>
    <w:rsid w:val="00842D5E"/>
    <w:rsid w:val="00842E21"/>
    <w:rsid w:val="0084423E"/>
    <w:rsid w:val="00846738"/>
    <w:rsid w:val="008511DD"/>
    <w:rsid w:val="0085328C"/>
    <w:rsid w:val="00856B45"/>
    <w:rsid w:val="00856F64"/>
    <w:rsid w:val="00856F9F"/>
    <w:rsid w:val="00857A01"/>
    <w:rsid w:val="00860418"/>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74A0"/>
    <w:rsid w:val="00A20308"/>
    <w:rsid w:val="00A209AF"/>
    <w:rsid w:val="00A23131"/>
    <w:rsid w:val="00A25C58"/>
    <w:rsid w:val="00A2678A"/>
    <w:rsid w:val="00A32BE7"/>
    <w:rsid w:val="00A330FB"/>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2370F"/>
    <w:rsid w:val="00B25B2D"/>
    <w:rsid w:val="00B26660"/>
    <w:rsid w:val="00B26CB7"/>
    <w:rsid w:val="00B2791E"/>
    <w:rsid w:val="00B31304"/>
    <w:rsid w:val="00B34103"/>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5900"/>
    <w:rsid w:val="00C85BA0"/>
    <w:rsid w:val="00C90E3E"/>
    <w:rsid w:val="00C911BC"/>
    <w:rsid w:val="00C920F6"/>
    <w:rsid w:val="00C959FB"/>
    <w:rsid w:val="00C96DFE"/>
    <w:rsid w:val="00C97C18"/>
    <w:rsid w:val="00CA1FE6"/>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F6A"/>
    <w:rsid w:val="00E65527"/>
    <w:rsid w:val="00E67DAC"/>
    <w:rsid w:val="00E70E18"/>
    <w:rsid w:val="00E7258D"/>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6429"/>
    <w:rsid w:val="00F208CD"/>
    <w:rsid w:val="00F21451"/>
    <w:rsid w:val="00F24830"/>
    <w:rsid w:val="00F26663"/>
    <w:rsid w:val="00F310AD"/>
    <w:rsid w:val="00F3255A"/>
    <w:rsid w:val="00F35541"/>
    <w:rsid w:val="00F35D40"/>
    <w:rsid w:val="00F37813"/>
    <w:rsid w:val="00F37CFF"/>
    <w:rsid w:val="00F40AF9"/>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1.xml"/><Relationship Id="rId18" Type="http://schemas.openxmlformats.org/officeDocument/2006/relationships/hyperlink" Target="https://login.consultant.ru/link/?req=doc&amp;base=RLAW067&amp;n=129122&amp;date=09.11.2023&amp;dst=100046&amp;field=134" TargetMode="External"/><Relationship Id="rId26" Type="http://schemas.openxmlformats.org/officeDocument/2006/relationships/hyperlink" Target="https://login.consultant.ru/link/?req=doc&amp;base=RLAW067&amp;n=114886&amp;date=09.11.2023&amp;dst=100047&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460025&amp;date=09.11.2023" TargetMode="External"/><Relationship Id="rId34" Type="http://schemas.openxmlformats.org/officeDocument/2006/relationships/hyperlink" Target="https://login.consultant.ru/link/?req=doc&amp;base=RLAW067&amp;n=129122&amp;date=09.11.2023&amp;dst=100058&amp;field=134" TargetMode="External"/><Relationship Id="rId7" Type="http://schemas.openxmlformats.org/officeDocument/2006/relationships/endnotes" Target="endnotes.xml"/><Relationship Id="rId12" Type="http://schemas.openxmlformats.org/officeDocument/2006/relationships/hyperlink" Target="consultantplus://offline/ref=3115F6B1466FDB6DC6BC2AFB0838F1CFD5B404E69F59D4A6409C55172EF9994ES02BH" TargetMode="External"/><Relationship Id="rId17" Type="http://schemas.openxmlformats.org/officeDocument/2006/relationships/hyperlink" Target="https://login.consultant.ru/link/?req=doc&amp;base=RLAW067&amp;n=114886&amp;date=09.11.2023&amp;dst=100039&amp;field=134" TargetMode="External"/><Relationship Id="rId25" Type="http://schemas.openxmlformats.org/officeDocument/2006/relationships/hyperlink" Target="https://login.consultant.ru/link/?req=doc&amp;base=RLAW067&amp;n=114886&amp;date=09.11.2023&amp;dst=100045&amp;field=134" TargetMode="External"/><Relationship Id="rId33" Type="http://schemas.openxmlformats.org/officeDocument/2006/relationships/hyperlink" Target="https://login.consultant.ru/link/?req=doc&amp;base=RLAW067&amp;n=129122&amp;date=09.11.2023&amp;dst=100056&amp;field=134"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login.consultant.ru/link/?req=doc&amp;base=RLAW067&amp;n=129122&amp;date=09.11.2023&amp;dst=100050&amp;field=134" TargetMode="External"/><Relationship Id="rId29" Type="http://schemas.openxmlformats.org/officeDocument/2006/relationships/hyperlink" Target="https://login.consultant.ru/link/?req=doc&amp;base=RLAW067&amp;n=114886&amp;date=09.11.2023&amp;dst=10005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z.tula.ru" TargetMode="External"/><Relationship Id="rId24" Type="http://schemas.openxmlformats.org/officeDocument/2006/relationships/hyperlink" Target="https://login.consultant.ru/link/?req=doc&amp;base=RLAW067&amp;n=114886&amp;date=09.11.2023&amp;dst=100043&amp;field=134" TargetMode="External"/><Relationship Id="rId32" Type="http://schemas.openxmlformats.org/officeDocument/2006/relationships/hyperlink" Target="https://login.consultant.ru/link/?req=doc&amp;base=RLAW067&amp;n=114886&amp;date=09.11.2023&amp;dst=100056&amp;field=13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login.consultant.ru/link/?req=doc&amp;base=RLAW067&amp;n=114886&amp;date=09.11.2023&amp;dst=100041&amp;field=134" TargetMode="External"/><Relationship Id="rId28" Type="http://schemas.openxmlformats.org/officeDocument/2006/relationships/hyperlink" Target="https://login.consultant.ru/link/?req=doc&amp;base=LAW&amp;n=460025&amp;date=09.11.2023" TargetMode="External"/><Relationship Id="rId36" Type="http://schemas.openxmlformats.org/officeDocument/2006/relationships/fontTable" Target="fontTable.xml"/><Relationship Id="rId10" Type="http://schemas.openxmlformats.org/officeDocument/2006/relationships/hyperlink" Target="https://tulacity.gosuslugi.ru" TargetMode="External"/><Relationship Id="rId19" Type="http://schemas.openxmlformats.org/officeDocument/2006/relationships/hyperlink" Target="https://login.consultant.ru/link/?req=doc&amp;base=RLAW067&amp;n=129122&amp;date=09.11.2023&amp;dst=100048&amp;field=134" TargetMode="External"/><Relationship Id="rId31" Type="http://schemas.openxmlformats.org/officeDocument/2006/relationships/hyperlink" Target="https://login.consultant.ru/link/?req=doc&amp;base=RLAW067&amp;n=129122&amp;date=09.11.2023&amp;dst=100054&amp;field=134" TargetMode="External"/><Relationship Id="rId4" Type="http://schemas.openxmlformats.org/officeDocument/2006/relationships/settings" Target="settings.xml"/><Relationship Id="rId9" Type="http://schemas.openxmlformats.org/officeDocument/2006/relationships/hyperlink" Target="http://biz.tula.ru" TargetMode="External"/><Relationship Id="rId14" Type="http://schemas.openxmlformats.org/officeDocument/2006/relationships/footer" Target="footer2.xml"/><Relationship Id="rId22" Type="http://schemas.openxmlformats.org/officeDocument/2006/relationships/hyperlink" Target="https://login.consultant.ru/link/?req=doc&amp;base=LAW&amp;n=436790&amp;date=09.11.2023&amp;dst=100034&amp;field=134" TargetMode="External"/><Relationship Id="rId27" Type="http://schemas.openxmlformats.org/officeDocument/2006/relationships/hyperlink" Target="https://login.consultant.ru/link/?req=doc&amp;base=RLAW067&amp;n=114886&amp;date=09.11.2023&amp;dst=100049&amp;field=134" TargetMode="External"/><Relationship Id="rId30" Type="http://schemas.openxmlformats.org/officeDocument/2006/relationships/hyperlink" Target="https://login.consultant.ru/link/?req=doc&amp;base=RLAW067&amp;n=129122&amp;date=09.11.2023&amp;dst=100052&amp;field=134" TargetMode="External"/><Relationship Id="rId35" Type="http://schemas.openxmlformats.org/officeDocument/2006/relationships/hyperlink" Target="https://login.consultant.ru/link/?req=doc&amp;base=RLAW067&amp;n=114886&amp;date=09.11.2023&amp;dst=10005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2A240-3FE4-4F9A-A497-84E7ABE4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7060</TotalTime>
  <Pages>19</Pages>
  <Words>7368</Words>
  <Characters>41999</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379</cp:revision>
  <cp:lastPrinted>2024-03-14T12:00:00Z</cp:lastPrinted>
  <dcterms:created xsi:type="dcterms:W3CDTF">2019-12-19T09:02:00Z</dcterms:created>
  <dcterms:modified xsi:type="dcterms:W3CDTF">2026-03-11T13:36:00Z</dcterms:modified>
</cp:coreProperties>
</file>